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AD" w:rsidRDefault="007E4CAD" w:rsidP="007E4CAD"/>
    <w:p w:rsidR="007E4CAD" w:rsidRDefault="00E7349D" w:rsidP="007E4C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349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8179734"/>
            <wp:effectExtent l="0" t="0" r="0" b="0"/>
            <wp:docPr id="2" name="Рисунок 2" descr="C:\Users\Воронцова Оксана\Desktop\Скан_20190214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20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AD" w:rsidRPr="006F2716" w:rsidRDefault="007E4CAD" w:rsidP="006F27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66DC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F66EA" w:rsidRDefault="005F66EA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F66EA" w:rsidRDefault="005F66EA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F66EA" w:rsidRDefault="005F66EA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F66EA" w:rsidRDefault="005F66EA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F66EA" w:rsidRPr="006F2716" w:rsidRDefault="005F66EA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- порядок разработки и утверждения ежегодного отчета о поступлении и расходовании финансовых и материальных средств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порядок организации и проведения </w:t>
      </w:r>
      <w:proofErr w:type="spellStart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иные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3.2. ЛНА, регламентирующие порядок 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Положение об общем собрании работников образовательной организации;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Положение о педагогическом совете;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иные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Cs/>
          <w:color w:val="000000"/>
          <w:sz w:val="24"/>
          <w:szCs w:val="24"/>
          <w:lang w:eastAsia="ru-RU"/>
        </w:rPr>
        <w:t>3.3. ЛНА, регламентирующие организацию образовательного процесса: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основная образовательная программа; 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иные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Cs/>
          <w:color w:val="000000"/>
          <w:sz w:val="24"/>
          <w:szCs w:val="24"/>
          <w:lang w:eastAsia="ru-RU"/>
        </w:rPr>
        <w:t>3.4. ЛНА, регламентирующие оценку и учет образовательных достижений учащихся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положение о формах, периодичности, порядке текущего контроля успеваемости и промежуточной аттестации обучающихся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- приказ утверждающий форму справки об обучении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иные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Cs/>
          <w:color w:val="000000"/>
          <w:sz w:val="24"/>
          <w:szCs w:val="24"/>
          <w:lang w:eastAsia="ru-RU"/>
        </w:rPr>
        <w:t>3.5. ЛНА, регламентирующие организацию воспитательной работы: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иные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Перечень видов ЛНА и конкретных ЛНА не является исчерпывающим. 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имеет право разрабатывать, принимать и утверждать иные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Разработка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 Проекты ЛНА разрабатываются по решению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 заместителей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коллегиальных органов 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(педагогического совета, общего собрания работников). Предложения о разработке ЛНА могут быть внесены любым участников образовательных отношений, а также группой участников образовательных отношений.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 Этапы разработки проектов ЛНА: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4.2.1. Определение круга вопросов, по которым требуются разработка, принятие и утверждение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4.2.2. Создание рабочей группы по разработке ЛНА. Состав рабочей группы определяется по решению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коллегиальных органов 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(педагогического совета, общего собрания работников). Состав рабочей группы, сроки и порядок ее работы закрепляется в приказе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4.2.3. Определение сроков разработки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4.2.4. Назначение ответственного руководителя рабочей группы,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>который будет координировать участников и контролировать установленные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>сроки разработки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4.2.5. Деятельность рабочей группы по разработке проекта ЛНА. Разработанный проект ЛНА согласовывается всеми разработчиками путем заполнения листа согласования, который содержит подпись и должность визирующего документ, расшифровку подписи (инициалы, фамилию) и дату согласования.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4.2.6. Публичное обсуждение проекта ЛНА. Для публичного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обсуждения проект ЛНА размещается в специальном разделе на официальном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сети Интернет и на информационном стенде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поступивших поправок, предложений, рекомендаций с заключениями размещается в специальном разделе на официальном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сети Интернет и на информационном стенде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срок не позднее 7 рабочих дней после их обсуждения рабочей группой.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4.2.7. Доработанный текст проекта передается в соответствующий компетентный орган управления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, уполномоченный принимать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Согласование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5.1. В установленных законодательством случаях доработанный проект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>ЛНА передается на согласование: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5.1.1. в совет родителей (законных представителей) учащихся и в совет 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ЛНА, затрагивающие права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для учета мнения указанных представительных органов. Совет родителей (законных представителей) учащихся и в совет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не позднее пяти рабочих дней со дня получения проекта ЛНА направляет директору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 заместителю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мотивированное мнение по проекту ЛНА в письменной форме. В случае если совет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совет родителей (законных представителей) учащихся выразили согласие с проектом ЛНА, либо если мотивированное мнение не поступило в обозначенный срок, вопрос о принятии ЛНА вносится директором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МБУ ДО ДДТ «Радуга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</w:t>
      </w:r>
      <w:proofErr w:type="gramEnd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заместителем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повестку дня заседания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В случае если совет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совет родителей (законных представителей)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совет родителей (законных представителей)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 заместителем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повестку дня заседания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 если мотивированное мнение совета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совета родителей (законных представителей) учащихся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не содержит согласия с проектом ЛНА, либо содержит предложения по его радикальному изменению, которые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рабочая группа учитывать не планирует,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 лицо, уполномоченное директором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 вносится директором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 заместителем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повестку дня заседания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организации, представляющий интересы большинства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(далее - профсоюзный комитет) - ЛНА, регламентирующие трудовые отношения; права и обязанности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директору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МБУ ДО ДДТ «Радуга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может</w:t>
      </w:r>
      <w:proofErr w:type="gramEnd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согласиться с ним либо обязан в течение трех дней после получения 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мотивированного мнения провести дополнительные консультации с профсоюзным комитетом в целях достижения взаимоприемлемого решения.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возникшие разногласия оформляются протоколом, после чего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имеет право принять локальный нормативный акт (или внести вопрос о принятии ЛНА в повестку дня заседания общего собрания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5.1.3 Учредителю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программа развития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sz w:val="24"/>
          <w:szCs w:val="24"/>
        </w:rPr>
        <w:t>.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Срок согласования Программы развития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МБУ ДО ДДТ «Радуга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установлен</w:t>
      </w:r>
      <w:proofErr w:type="gramEnd"/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После согласования Программы развития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учредителем вопрос о ее принятии вносится директором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или заместителем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повестку дня заседания педагогического совета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sz w:val="24"/>
          <w:szCs w:val="24"/>
        </w:rPr>
        <w:t>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6. Принятие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6.1. ЛНА принимаются: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общим собранием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(по согласованию с выборным органом первичной профсоюзной организации при его наличии) - локальные нормативные акты, содержащие нормы трудового права и регламентирующие права сотрудников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, являющихся педагогическими работниками;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педагогическим советом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локальные нормативные акты, содержащие нормы, регулирующие образовательные отношения.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6.2. Порядок принятия решений коллегиальными органами управления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Положение об общем собрании работников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7. Утверждение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7.1. Директор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утверждает ЛНА путем издания приказа об утверждении ЛНА. 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7.2. В приказе в обязательном порядке указываются: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дата введения ЛНА в действие;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указание об ознакомлении работников с ЛНА и сроки для этого;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фамилии и должности лиц, ответственных за соблюдение ЛНА;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иные условия.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7.3. Принятые ЛНА подлежат обязательной регистрации в соответствии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с требованиями делопроизводства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 присвоением им порядкового номера.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8. Ознакомление участников образовательных отношений с локальными нормативными актами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8.1. Работники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обязательном порядке должны быть ознакомлены под личную роспись со всеми ЛНА, принимаемыми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 непосредственно связанными с их трудовой деятельностью.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8.2. Подтверждение факта ознакомления работников с ЛНА осуществляется следующим образом: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подписью лица на листе ознакомления с указанием фамилии, имени, отчества и даты ознакомления. Лист ознакомления прилагается к каждому локальному нормативному акту, нумеруется, прошивается и скрепляется печатью и подписью должностного лица;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подписью лица на листе ознакомления, являющемся приложением к трудовому договору, с регистрацией в специальном журнале.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8.3. Порядок ознакомления родителей (законных представителей) учащихся и учащихся с ЛНА при приеме в ДООЦ регламентирован в Правилах приема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8.4. Ознакомление учащихся, их родителей (законных представителей) с ЛНА, касающимися указанных участников образовательных отношений принятыми в период обучения учащегося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осуществляется путем размещения копий ЛНА на официальном сайте в сети Интернет, на информационном стенде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, а также в ходе проведения собраний учащихся, собраний родителей (законных представителей) учащихся.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8.5. ЛНА МБОУ размещаются на официальном сайте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 сети «Интернет» в течение 3 дней.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 Изменение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9.1. ЛНА подлежат изменению и дополнению в следующих случаях: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 реорганизация либо изменение структуры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, которое влечет за собой изменение наименования либо задач и направлений деятельности;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изменение законодательства Российской Федерации;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- по усмотрению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. В этом случае принимаемые ЛНА не могут 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 соглашениями.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9.2. Локальные нормативные акты могут быть изменены и дополнены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>только принятием новой редакции ЛНА в полном объеме акта - путем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>утверждения нового ЛНА.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10. Отмена ЛНА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10.1 Основания для отмены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являются: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 истечение срока действия локального нормативного акта (если при разработке ЛНА был определен период его действия);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- вступление в силу закона или другого нормативного правового акта, содержащего нормы трудового права, коллективного договора, соглашения, 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CD66DC" w:rsidRPr="006F2716" w:rsidRDefault="00CD66DC" w:rsidP="006F271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10.2 Отмена локального нормативного акта в связи с утратой силы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производится приказом директора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МБУ ДО ДДТ «Радуга талантов»</w:t>
      </w:r>
      <w:r w:rsidRPr="006F2716">
        <w:rPr>
          <w:rFonts w:ascii="Times New Roman" w:hAnsi="Times New Roman"/>
          <w:color w:val="000000"/>
          <w:sz w:val="24"/>
          <w:szCs w:val="24"/>
          <w:lang w:eastAsia="ru-RU"/>
        </w:rPr>
        <w:t>, с ознакомлением работников с содержанием приказа под роспись.</w:t>
      </w:r>
    </w:p>
    <w:p w:rsidR="00CD66DC" w:rsidRPr="001B5365" w:rsidRDefault="00CD66DC" w:rsidP="00794D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CD66DC" w:rsidRPr="001B5365" w:rsidSect="006F2716">
      <w:pgSz w:w="11906" w:h="16838"/>
      <w:pgMar w:top="709" w:right="746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80"/>
    <w:rsid w:val="000A1F1A"/>
    <w:rsid w:val="00117BEA"/>
    <w:rsid w:val="00184469"/>
    <w:rsid w:val="001B5365"/>
    <w:rsid w:val="001F6A47"/>
    <w:rsid w:val="002E6D7C"/>
    <w:rsid w:val="002F1A01"/>
    <w:rsid w:val="0036445C"/>
    <w:rsid w:val="004B0C80"/>
    <w:rsid w:val="004B668B"/>
    <w:rsid w:val="004D1B2A"/>
    <w:rsid w:val="004D47C7"/>
    <w:rsid w:val="005F66EA"/>
    <w:rsid w:val="0060713A"/>
    <w:rsid w:val="006440BB"/>
    <w:rsid w:val="006F2636"/>
    <w:rsid w:val="006F2716"/>
    <w:rsid w:val="00794DCF"/>
    <w:rsid w:val="007C6945"/>
    <w:rsid w:val="007E4CAD"/>
    <w:rsid w:val="00870558"/>
    <w:rsid w:val="00901FD7"/>
    <w:rsid w:val="0092073B"/>
    <w:rsid w:val="00A554EF"/>
    <w:rsid w:val="00A835BB"/>
    <w:rsid w:val="00AA1DB7"/>
    <w:rsid w:val="00B041AF"/>
    <w:rsid w:val="00B07D80"/>
    <w:rsid w:val="00B738CC"/>
    <w:rsid w:val="00BF6CCB"/>
    <w:rsid w:val="00C30250"/>
    <w:rsid w:val="00CD66DC"/>
    <w:rsid w:val="00D423BD"/>
    <w:rsid w:val="00D93449"/>
    <w:rsid w:val="00E25FE3"/>
    <w:rsid w:val="00E7349D"/>
    <w:rsid w:val="00EC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FC350"/>
  <w15:docId w15:val="{40659611-CB40-4F2C-BC2E-31777033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C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E4CA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E4CAD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6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6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8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Сорокина Лариса</cp:lastModifiedBy>
  <cp:revision>2</cp:revision>
  <dcterms:created xsi:type="dcterms:W3CDTF">2019-02-14T07:16:00Z</dcterms:created>
  <dcterms:modified xsi:type="dcterms:W3CDTF">2019-02-14T07:16:00Z</dcterms:modified>
</cp:coreProperties>
</file>